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576"/>
        <w:tblW w:w="9033" w:type="dxa"/>
        <w:tblCellMar>
          <w:left w:w="28" w:type="dxa"/>
          <w:right w:w="28" w:type="dxa"/>
        </w:tblCellMar>
        <w:tblLook w:val="04A0"/>
      </w:tblPr>
      <w:tblGrid>
        <w:gridCol w:w="3440"/>
        <w:gridCol w:w="5593"/>
      </w:tblGrid>
      <w:tr w:rsidR="007C5087" w:rsidRPr="007C5087" w:rsidTr="007C5087">
        <w:trPr>
          <w:trHeight w:val="324"/>
        </w:trPr>
        <w:tc>
          <w:tcPr>
            <w:tcW w:w="9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087" w:rsidRPr="007C5087" w:rsidRDefault="007C5087" w:rsidP="007C508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  <w:shd w:val="pct15" w:color="auto" w:fill="FFFFFF"/>
              </w:rPr>
            </w:pPr>
            <w:r w:rsidRPr="007C5087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zh-TW"/>
              </w:rPr>
              <w:t>「對自中國大陸產製進口特定不</w:t>
            </w:r>
            <w:proofErr w:type="gramStart"/>
            <w:r w:rsidRPr="007C5087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zh-TW"/>
              </w:rPr>
              <w:t>銹</w:t>
            </w:r>
            <w:proofErr w:type="gramEnd"/>
            <w:r w:rsidRPr="007C5087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zh-TW"/>
              </w:rPr>
              <w:t>鋼熱軋鋼品課徵平衡稅及反傾銷稅案」</w:t>
            </w:r>
            <w:r w:rsidRPr="007C5087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  <w:lang w:val="zh-TW"/>
              </w:rPr>
              <w:t>產業損害初步調查聽證當事人及其他利害關係人之名稱及地址</w:t>
            </w:r>
          </w:p>
        </w:tc>
      </w:tr>
      <w:tr w:rsidR="00297786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786" w:rsidRPr="007C5087" w:rsidRDefault="007C5087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1.</w:t>
            </w:r>
            <w:proofErr w:type="gramStart"/>
            <w:r w:rsidR="00297786" w:rsidRPr="007C5087">
              <w:rPr>
                <w:rFonts w:ascii="Times New Roman" w:eastAsia="標楷體" w:hAnsi="標楷體" w:cs="Times New Roman"/>
                <w:kern w:val="0"/>
                <w:sz w:val="28"/>
                <w:szCs w:val="28"/>
              </w:rPr>
              <w:t>燁</w:t>
            </w:r>
            <w:proofErr w:type="gramEnd"/>
            <w:r w:rsidR="00297786" w:rsidRPr="007C5087">
              <w:rPr>
                <w:rFonts w:ascii="Times New Roman" w:eastAsia="標楷體" w:hAnsi="標楷體" w:cs="Times New Roman"/>
                <w:kern w:val="0"/>
                <w:sz w:val="28"/>
                <w:szCs w:val="28"/>
              </w:rPr>
              <w:t>聯鋼鐵股份有限公司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786" w:rsidRPr="007C5087" w:rsidRDefault="00297786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82057</w:t>
            </w:r>
            <w:r w:rsidRPr="007C5087">
              <w:rPr>
                <w:rFonts w:ascii="Times New Roman" w:eastAsia="標楷體" w:hAnsi="標楷體" w:cs="Times New Roman"/>
                <w:kern w:val="0"/>
                <w:sz w:val="28"/>
                <w:szCs w:val="28"/>
              </w:rPr>
              <w:t>高雄市岡山區嘉興里興隆街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600</w:t>
            </w:r>
            <w:r w:rsidRPr="007C5087">
              <w:rPr>
                <w:rFonts w:ascii="Times New Roman" w:eastAsia="標楷體" w:hAnsi="標楷體" w:cs="Times New Roman"/>
                <w:kern w:val="0"/>
                <w:sz w:val="28"/>
                <w:szCs w:val="28"/>
              </w:rPr>
              <w:t>號</w:t>
            </w:r>
          </w:p>
        </w:tc>
      </w:tr>
      <w:tr w:rsidR="00297786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786" w:rsidRPr="007C5087" w:rsidRDefault="007C5087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2.</w:t>
            </w:r>
            <w:r w:rsidR="00297786" w:rsidRPr="007C5087">
              <w:rPr>
                <w:rFonts w:ascii="Times New Roman" w:eastAsia="標楷體" w:hAnsi="標楷體" w:cs="Times New Roman"/>
                <w:kern w:val="0"/>
                <w:sz w:val="28"/>
                <w:szCs w:val="28"/>
              </w:rPr>
              <w:t>唐榮鐵工廠股份有限公司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786" w:rsidRPr="007C5087" w:rsidRDefault="00297786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81260</w:t>
            </w:r>
            <w:r w:rsidRPr="007C5087">
              <w:rPr>
                <w:rFonts w:ascii="Times New Roman" w:eastAsia="標楷體" w:hAnsi="標楷體" w:cs="Times New Roman"/>
                <w:kern w:val="0"/>
                <w:sz w:val="28"/>
                <w:szCs w:val="28"/>
              </w:rPr>
              <w:t>高雄市小港區沿海二路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</w:t>
            </w:r>
            <w:r w:rsidRPr="007C5087">
              <w:rPr>
                <w:rFonts w:ascii="Times New Roman" w:eastAsia="標楷體" w:hAnsi="標楷體" w:cs="Times New Roman"/>
                <w:kern w:val="0"/>
                <w:sz w:val="28"/>
                <w:szCs w:val="28"/>
              </w:rPr>
              <w:t>號</w:t>
            </w:r>
          </w:p>
        </w:tc>
      </w:tr>
      <w:tr w:rsidR="00297786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786" w:rsidRPr="007C5087" w:rsidRDefault="007C5087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3.</w:t>
            </w:r>
            <w:r w:rsidR="00297786" w:rsidRPr="007C5087">
              <w:rPr>
                <w:rFonts w:ascii="Times New Roman" w:eastAsia="標楷體" w:hAnsi="標楷體" w:cs="Times New Roman"/>
                <w:kern w:val="0"/>
                <w:sz w:val="28"/>
                <w:szCs w:val="28"/>
              </w:rPr>
              <w:t>華新麗華股份有限公司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786" w:rsidRPr="007C5087" w:rsidRDefault="00297786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11047</w:t>
            </w:r>
            <w:r w:rsidRPr="007C5087">
              <w:rPr>
                <w:rFonts w:ascii="Times New Roman" w:eastAsia="標楷體" w:hAnsi="標楷體" w:cs="Times New Roman"/>
                <w:kern w:val="0"/>
                <w:sz w:val="28"/>
                <w:szCs w:val="28"/>
              </w:rPr>
              <w:t>台北市信義區松智路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Pr="007C5087">
              <w:rPr>
                <w:rFonts w:ascii="Times New Roman" w:eastAsia="標楷體" w:hAnsi="標楷體" w:cs="Times New Roman"/>
                <w:kern w:val="0"/>
                <w:sz w:val="28"/>
                <w:szCs w:val="28"/>
              </w:rPr>
              <w:t>號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25</w:t>
            </w:r>
            <w:r w:rsidRPr="007C5087">
              <w:rPr>
                <w:rFonts w:ascii="Times New Roman" w:eastAsia="標楷體" w:hAnsi="標楷體" w:cs="Times New Roman"/>
                <w:kern w:val="0"/>
                <w:sz w:val="28"/>
                <w:szCs w:val="28"/>
              </w:rPr>
              <w:t>樓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千興不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銹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鋼股份有限公司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72152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臺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南市麻豆區埤頭里工業路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222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大才不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銹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鋼股份有限公司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40852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臺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中市南屯區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文山里精科二路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ind w:left="283" w:hangingChars="101" w:hanging="283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大成不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銹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鋼工業股份有限公司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71752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臺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南市仁德區新田里２鄰新田二街１２５號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ind w:left="283" w:hangingChars="101" w:hanging="283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中華金屬製品廠股份有限公司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10046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臺北市中正區漢口街一段３５號５樓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中華精機廠股份有限公司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81461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高雄市仁武區烏林里水管路３段９０７號１樓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中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閎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工業股份有限公司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93244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屏東縣新園鄉新園村媽祖路５１５號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10.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仁望有限公司</w:t>
            </w:r>
            <w:proofErr w:type="gramEnd"/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83162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高雄市大寮區大寮里大業街４４號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11.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允強實業股份有限公司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52441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彰化縣溪州鄉舊眉村中山路四段２７０號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ind w:left="426" w:hangingChars="152" w:hanging="426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日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商傑富意商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事股份有限公司台北分公司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10548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臺北市松山區松基里敦化北路１７０號４樓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ind w:left="426" w:hangingChars="152" w:hanging="426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世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華金屬科技股份有限公司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83162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高雄市大寮區大寮里華東路５７號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lastRenderedPageBreak/>
              <w:t>1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世楙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鋼鐵股份有限公司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83349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鳥松區大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華里１８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鄰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大華路１５號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台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晟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金屬有限公司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32043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桃園市中壢區新街里延平路３５３巷４９號１樓</w:t>
            </w:r>
          </w:p>
        </w:tc>
      </w:tr>
      <w:tr w:rsidR="000131F3" w:rsidRPr="00614AA2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614AA2" w:rsidRDefault="007C5087" w:rsidP="007C5087">
            <w:pPr>
              <w:widowControl/>
              <w:snapToGrid w:val="0"/>
              <w:ind w:left="426" w:hangingChars="152" w:hanging="426"/>
              <w:rPr>
                <w:rFonts w:ascii="Times New Roman" w:eastAsia="標楷體" w:hAnsi="Times New Roman" w:cs="Times New Roman"/>
                <w:dstrike/>
                <w:kern w:val="0"/>
                <w:sz w:val="28"/>
                <w:szCs w:val="28"/>
              </w:rPr>
            </w:pPr>
            <w:r w:rsidRPr="00614AA2">
              <w:rPr>
                <w:rFonts w:ascii="Times New Roman" w:eastAsia="標楷體" w:hAnsi="Times New Roman" w:cs="Times New Roman" w:hint="eastAsia"/>
                <w:dstrike/>
                <w:kern w:val="0"/>
                <w:sz w:val="28"/>
                <w:szCs w:val="28"/>
              </w:rPr>
              <w:t>1</w:t>
            </w:r>
            <w:r w:rsidR="00244A66" w:rsidRPr="00614AA2">
              <w:rPr>
                <w:rFonts w:ascii="Times New Roman" w:eastAsia="標楷體" w:hAnsi="Times New Roman" w:cs="Times New Roman" w:hint="eastAsia"/>
                <w:dstrike/>
                <w:kern w:val="0"/>
                <w:sz w:val="28"/>
                <w:szCs w:val="28"/>
              </w:rPr>
              <w:t>6</w:t>
            </w:r>
            <w:r w:rsidRPr="00614AA2">
              <w:rPr>
                <w:rFonts w:ascii="Times New Roman" w:eastAsia="標楷體" w:hAnsi="Times New Roman" w:cs="Times New Roman" w:hint="eastAsia"/>
                <w:dstrike/>
                <w:kern w:val="0"/>
                <w:sz w:val="28"/>
                <w:szCs w:val="28"/>
              </w:rPr>
              <w:t>.</w:t>
            </w:r>
            <w:r w:rsidR="000131F3" w:rsidRPr="00614AA2">
              <w:rPr>
                <w:rFonts w:ascii="Times New Roman" w:eastAsia="標楷體" w:hAnsi="Times New Roman" w:cs="Times New Roman"/>
                <w:dstrike/>
                <w:kern w:val="0"/>
                <w:sz w:val="28"/>
                <w:szCs w:val="28"/>
              </w:rPr>
              <w:t>台灣化學纖維股份有限公司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614AA2" w:rsidRDefault="000131F3" w:rsidP="007C5087">
            <w:pPr>
              <w:widowControl/>
              <w:rPr>
                <w:rFonts w:ascii="Times New Roman" w:eastAsia="標楷體" w:hAnsi="Times New Roman" w:cs="Times New Roman"/>
                <w:dstrike/>
                <w:kern w:val="0"/>
                <w:sz w:val="28"/>
                <w:szCs w:val="28"/>
              </w:rPr>
            </w:pPr>
            <w:r w:rsidRPr="00614AA2">
              <w:rPr>
                <w:rFonts w:ascii="Times New Roman" w:eastAsia="標楷體" w:hAnsi="Times New Roman" w:cs="Times New Roman"/>
                <w:dstrike/>
                <w:kern w:val="0"/>
                <w:sz w:val="28"/>
                <w:szCs w:val="28"/>
              </w:rPr>
              <w:t>50081</w:t>
            </w:r>
            <w:r w:rsidRPr="00614AA2">
              <w:rPr>
                <w:rFonts w:ascii="Times New Roman" w:eastAsia="標楷體" w:hAnsi="Times New Roman" w:cs="Times New Roman"/>
                <w:dstrike/>
                <w:kern w:val="0"/>
                <w:sz w:val="28"/>
                <w:szCs w:val="28"/>
              </w:rPr>
              <w:t>彰化縣彰化市中庄里中山路３段３５９號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台灣淼昇電子有限公司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83157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高雄市大寮區新厝里鳳林二路２９３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―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４８號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巨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鑫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聯合企業有限公司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81365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高雄市左營區新光里重上街１９８巷１８弄１２號５樓之２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244A66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19</w:t>
            </w:r>
            <w:r w:rsidR="007C5087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丞濬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71066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臺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南市永康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區鹽行里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９鄰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正南五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街８２號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伍經企業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83157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高雄市大寮區過溪里鳳林二路２７０號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全能興有限公司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40848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臺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中市南屯區溝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墘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里大墩十七街１２９號２樓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合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錩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國際股份有限公司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33852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桃園市蘆竹區內厝里長興路三段２２９巷９３號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吉豪國際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80147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高雄市前金區長興里中正四路１４８號９樓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lastRenderedPageBreak/>
              <w:t>2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宇得科技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23850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新北市樹林區東山里中山路２段１２１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―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２號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安東貿易股份有限公司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10350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臺北市大同區長安西路２０１號１樓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有益鋼鐵股份有限公司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82841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高雄市永安區維新里永工十路２號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ind w:left="426" w:hangingChars="152" w:hanging="426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亞東創新發展股份有限公司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10602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臺北市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大安區全安里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敦化南路２段２０７號３４樓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協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崎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企業股份有限公司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83053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高雄市鳳山區鎮北里鳳仁路１００－９０號１樓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244A66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29</w:t>
            </w:r>
            <w:r w:rsidR="007C5087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奇英工程股份有限公司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83162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高雄市大寮區大寮里興業路２２號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怡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福科技有限公司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10441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臺北市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中山區正得里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林森北路５０號４樓之５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ind w:left="426" w:hangingChars="152" w:hanging="426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東盟開發實業股份有限公司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72647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臺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南市學甲區秀昌里１３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鄰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一秀１５５號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長豪國際有限公司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80455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高雄市鼓山區龍子里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裕國街２０７號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１樓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盛精工股份有限公司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82062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高雄市岡山區潭底里潭底路３０１號１樓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建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錩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實業股份有限公司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33753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桃園市大園區田心里１鄰大觀路１７８號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lastRenderedPageBreak/>
              <w:t>3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津銀企業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71747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臺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南市仁德區太子里２７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鄰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太子路６９７號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紅雲國際股份有限公司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80453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高雄市鼓山區龍子里明誠三路６８９號１６樓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ind w:left="426" w:hangingChars="152" w:hanging="426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唐榮鐵工廠股份有限公司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81260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高雄市小港區山明里沿海二路４號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浦申貿易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11156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臺北市士林區天玉里天母西路３號８樓之３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244A66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39</w:t>
            </w:r>
            <w:r w:rsidR="007C5087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商鐵國際貿易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33844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桃園市蘆竹區中福里０２０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鄰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龍安街二段２６６號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梧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濟工業股份有限公司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40850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臺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中市南屯區寶山里工業區二十路１號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淳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譽國際有限公司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83248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高雄市林園區文賢里２４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鄰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林園南路８１號１樓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傑期企業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83167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高雄市大寮區大寮里大有四街５號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凱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承鋼鐵有限公司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80652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高雄市前鎮區瑞竹里籬仔內路３７號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剴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立企業股份有限公司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83041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高雄市鳳山區忠誠里北和街４９號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ind w:left="426" w:hangingChars="152" w:hanging="426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博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淳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金屬企業股份有限公司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81246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高雄市小港區鳳宮里台機路１５號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富騰國際實業有限公司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80455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高雄市鼓山區龍子里中華一路２１１３號８樓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華新麗華股份有限公司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11047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臺北市信義區西村里松智路１號２５樓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lastRenderedPageBreak/>
              <w:t>4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詒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順企業有限公司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83044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高雄市鳳山區文福里文化西路８５號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244A66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49</w:t>
            </w:r>
            <w:r w:rsidR="007C5087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閎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駿工業股份有限公司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93244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屏東縣新園鄉新園村媽祖路５２１號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隆安工業有限公司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24265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新北市新莊區建安里建國二路７４號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ind w:left="426" w:hangingChars="152" w:hanging="426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順昌發鋼鐵企業有限公司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831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高雄市大寮區過溪里３７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鄰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光華路２４７－１號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新光鋼鐵股份有限公司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24161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新北市三重區福祉里重新路４段９７號２５樓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ind w:left="426" w:hangingChars="152" w:hanging="426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萬代鋼鐵五金企業有限公司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30091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新竹市香山區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埔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前里牛埔南路２０７巷３號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ind w:left="426" w:hangingChars="152" w:hanging="426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萬寶至馬達股份有限公司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81170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高雄市楠梓區瑞屏里楠梓加工出口區開發路６６號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裕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挺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工業股份有限公司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33341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桃園市龜山區山頂里山鶯路１６５號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運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錩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鋼鐵股份有限公司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80147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高雄市前金區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林投里中正四路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２３５號１３樓之１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鈺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泰興企業有限公司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81148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高雄市楠梓區盛昌里北昌街１０１號１３樓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鉅橡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企業股份有限公司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72261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臺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南市佳里區海澄里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萊芊寮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１２－２７號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244A66" w:rsidP="007C5087">
            <w:pPr>
              <w:widowControl/>
              <w:snapToGrid w:val="0"/>
              <w:ind w:left="426" w:hangingChars="152" w:hanging="426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59</w:t>
            </w:r>
            <w:r w:rsidR="007C5087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嘉發實業工廠股份有限公司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10356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臺北市大同區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建泰里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太原路８３號２樓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lastRenderedPageBreak/>
              <w:t>6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彰源企業股份有限公司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64069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雲林縣斗六市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榴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中里工業路１２２號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ind w:left="426" w:hangingChars="152" w:hanging="426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6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遠龍不銹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鋼股份有限公司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81261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高雄市小港區鳳鳴里大業南路２８號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6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銘榮元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實業有限公司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93244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屏東縣新園鄉新園村媽祖路４１８號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6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銘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鑫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80250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高雄市苓雅區晴朗里四維三路６號１９樓之１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244A66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64.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廣招興企業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81369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高雄市左營區福山里博愛四路３２２號１樓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244A66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65.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燁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聯鋼鐵股份有限公司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82057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高雄市岡山區嘉興里興隆街６００號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244A66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66.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鋼皇機械工程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83160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高雄市大寮區大寮里大仁街２１號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244A66" w:rsidP="00244A66">
            <w:pPr>
              <w:widowControl/>
              <w:snapToGrid w:val="0"/>
              <w:ind w:left="426" w:hangingChars="152" w:hanging="426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67.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錩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燕金屬工業股份有限公司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82442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高雄市燕巢區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西燕里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中竹路２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―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２０號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244A66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68.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優加科技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71042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臺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南市永康區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蔦松里００９鄰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正北一路１３６巷７號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244A66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69.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穗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樺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金屬企業有限公司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70965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臺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南市安南區州南里長和路２段１４０巷３５弄８號１樓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244A66" w:rsidP="00244A66">
            <w:pPr>
              <w:widowControl/>
              <w:snapToGrid w:val="0"/>
              <w:ind w:left="426" w:hangingChars="152" w:hanging="426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70.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聯國金屬工業股份有限公司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82843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高雄市永安區維新里保安路１９號１樓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244A66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71.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薪豐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豐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業有限公司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43641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臺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中市清水區東山里和睦路１段１００５巷１２８弄６８號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244A66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72.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鎧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鉉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不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銹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鋼有限公司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81361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高雄市左營區福山里文川路２９３號１４樓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244A66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lastRenderedPageBreak/>
              <w:t>73.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騰龍科技開發有限公司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80146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高雄市前金區榮復里自強三路２５１號３樓</w:t>
            </w:r>
          </w:p>
        </w:tc>
      </w:tr>
      <w:tr w:rsidR="00C1206C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244A66" w:rsidP="00244A66">
            <w:pPr>
              <w:widowControl/>
              <w:snapToGrid w:val="0"/>
              <w:ind w:left="426" w:hangingChars="152" w:hanging="426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74.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鞍</w:t>
            </w:r>
            <w:proofErr w:type="gramStart"/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鋼聯眾不銹</w:t>
            </w:r>
            <w:proofErr w:type="gramEnd"/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鋼有限公司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C1206C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NO.1 LIANGUANG ROAD,EAST SECTION ECONOMY &amp; TECHNOLOGY DEVELOPMENT ZONE GUANGZHOU CHINA</w:t>
            </w:r>
          </w:p>
        </w:tc>
      </w:tr>
      <w:tr w:rsidR="00C1206C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244A66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75.</w:t>
            </w:r>
            <w:proofErr w:type="gramStart"/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太鋼不</w:t>
            </w:r>
            <w:proofErr w:type="gramEnd"/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鏽香港有限公司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C1206C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ROOM 2601, TOWER ONE, LIPPO CENTRE, 89 QUEENSWAY,HONG KONG</w:t>
            </w:r>
          </w:p>
        </w:tc>
      </w:tr>
      <w:tr w:rsidR="00C1206C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244A66" w:rsidP="00244A66">
            <w:pPr>
              <w:widowControl/>
              <w:snapToGrid w:val="0"/>
              <w:ind w:left="426" w:hangingChars="152" w:hanging="426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:lang w:eastAsia="zh-CN"/>
              </w:rPr>
              <w:t>76.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福建福欣特殊钢有限公司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C1206C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NO.1 LONGCHI BLVD, LONGCHI INDUSTRIAL AREA, ZHANGZHOU TAIWANESE INVESTMENT ZONE, FUJIAN PROVINCE, CHINA</w:t>
            </w:r>
          </w:p>
        </w:tc>
      </w:tr>
      <w:tr w:rsidR="00C1206C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244A66" w:rsidP="00244A66">
            <w:pPr>
              <w:widowControl/>
              <w:snapToGrid w:val="0"/>
              <w:ind w:left="426" w:hangingChars="152" w:hanging="426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77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SINGAPORE</w:t>
            </w:r>
            <w:proofErr w:type="gramEnd"/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ZHIMEI PTE.LTD.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C1206C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 TEMASEK BOULEVARD NO.29-06 SUNTEC TOWER 3, S038988 SINGAPORE</w:t>
            </w:r>
          </w:p>
        </w:tc>
      </w:tr>
      <w:tr w:rsidR="00C1206C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244A66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78.</w:t>
            </w:r>
            <w:proofErr w:type="gramStart"/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威海國際</w:t>
            </w:r>
            <w:proofErr w:type="gramEnd"/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C1206C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ROOM 2606, 26/F., C.C. WU BUILDING, 302-308 HENNESSY ROAD,WANCHAI, HONG KONG</w:t>
            </w:r>
          </w:p>
        </w:tc>
      </w:tr>
      <w:tr w:rsidR="00C1206C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244A66" w:rsidP="00244A66">
            <w:pPr>
              <w:widowControl/>
              <w:snapToGrid w:val="0"/>
              <w:ind w:left="426" w:hangingChars="152" w:hanging="426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79.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廣東吉瑞科技集團有限公司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C1206C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J-ERAY BUILDING, HUMING STREET, FOSHAN, CHINA</w:t>
            </w:r>
          </w:p>
        </w:tc>
      </w:tr>
      <w:tr w:rsidR="00C1206C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244A66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80.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燁輝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香港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控股有限公司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C1206C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20TH FLOOR, TESBURY CENTRE, 28 QUEEN'S ROAD EAST, HONG KONG</w:t>
            </w:r>
          </w:p>
        </w:tc>
      </w:tr>
      <w:tr w:rsidR="00C1206C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244A66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81.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上海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JFE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商事会社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C1206C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ROOM 802,BUILDING A,FAR EAST INTERNATIONAL PLAZA, NO.319, XIAN XIA RD, SHANGHAI 200051 CHINA</w:t>
            </w:r>
          </w:p>
        </w:tc>
      </w:tr>
      <w:tr w:rsidR="00C1206C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244A66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82.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韓國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SK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網路有限公司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C1206C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90, NAMDAEMUN-RO, JUNG-GU, SEOUL, KOREA, 100-192</w:t>
            </w:r>
          </w:p>
        </w:tc>
      </w:tr>
      <w:tr w:rsidR="00C1206C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244A66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83.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福建鼎信科技有限公司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C1206C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LONGZHU VILLAGE,WANWU TOWN,FU'AN CITY,FUJIAN PROVINCE,CHINA</w:t>
            </w:r>
          </w:p>
        </w:tc>
      </w:tr>
      <w:tr w:rsidR="00C1206C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244A66" w:rsidP="00244A66">
            <w:pPr>
              <w:widowControl/>
              <w:snapToGrid w:val="0"/>
              <w:ind w:left="426" w:hangingChars="152" w:hanging="426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84.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OUYEEL INTERNATIONAL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C1206C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ROOM 1403, 370 PUDIAN RD. PUDONG NEW AREA, SHANGHAI, CHINA</w:t>
            </w:r>
          </w:p>
        </w:tc>
      </w:tr>
      <w:tr w:rsidR="00C1206C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244A66" w:rsidP="00244A66">
            <w:pPr>
              <w:widowControl/>
              <w:snapToGrid w:val="0"/>
              <w:ind w:left="426" w:hangingChars="152" w:hanging="426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:lang w:eastAsia="zh-CN"/>
              </w:rPr>
              <w:t>85.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广东广新钢捷信息科技股份有限公司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C1206C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 FLOOR, EAST TOWER, NO.1000 XINGANG EAST ROAD, HAIZHUDISTRICT, GUANGZHOU, CHINA</w:t>
            </w:r>
          </w:p>
        </w:tc>
      </w:tr>
      <w:tr w:rsidR="00C1206C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244A66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86.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藝寶概念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亞洲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C1206C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UNIT 706,HALESON BUILDING NO.1 JUBILEE STREET HONG KONG</w:t>
            </w:r>
          </w:p>
        </w:tc>
      </w:tr>
      <w:tr w:rsidR="00C1206C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244A66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lastRenderedPageBreak/>
              <w:t>87.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運</w:t>
            </w:r>
            <w:proofErr w:type="gramStart"/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錩</w:t>
            </w:r>
            <w:proofErr w:type="gramEnd"/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鋼鐵股份有限公司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C1206C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80147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高雄市前金區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林投里中正四路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２３５號１３樓之１</w:t>
            </w:r>
          </w:p>
        </w:tc>
      </w:tr>
      <w:tr w:rsidR="00C1206C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244A66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88.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曉星株式會社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C1206C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17 FLOOR, 235 BANPO-DAERO, SEOCHO-GU, SEOUL 065-78 KOREA</w:t>
            </w:r>
          </w:p>
        </w:tc>
      </w:tr>
      <w:tr w:rsidR="00C1206C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244A66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89.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向陽貿易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香港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C1206C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F2 TSINGSHAN HOLDING GROUP,QINGSHAN VILLAGE,YONGZHONG ST,LONGWAN WENZHOU ZHEJIANG CHINA</w:t>
            </w:r>
          </w:p>
        </w:tc>
      </w:tr>
      <w:tr w:rsidR="00C1206C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244A66" w:rsidP="00244A66">
            <w:pPr>
              <w:widowControl/>
              <w:snapToGrid w:val="0"/>
              <w:ind w:left="426" w:hangingChars="152" w:hanging="426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:lang w:eastAsia="zh-CN"/>
              </w:rPr>
              <w:t>9</w:t>
            </w:r>
            <w:r w:rsidR="00331B84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:lang w:eastAsia="zh-CN"/>
              </w:rPr>
              <w:t>0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:lang w:eastAsia="zh-CN"/>
              </w:rPr>
              <w:t>.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广东广新盛特金属股份有限公司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C1206C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3-B FLOOR,EAST TOWER.POLY WORLD TRADE CENTER NO.1000 XINGANG EAST ROAD,HAIZHU DISTRICT,GUANGZHOU ,CHINA</w:t>
            </w:r>
          </w:p>
        </w:tc>
      </w:tr>
      <w:tr w:rsidR="00C1206C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244A66" w:rsidP="00331B84">
            <w:pPr>
              <w:widowControl/>
              <w:snapToGrid w:val="0"/>
              <w:ind w:left="283" w:hangingChars="101" w:hanging="283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:lang w:eastAsia="zh-CN"/>
              </w:rPr>
              <w:t>9</w:t>
            </w:r>
            <w:r w:rsidR="00331B84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:lang w:eastAsia="zh-CN"/>
              </w:rPr>
              <w:t>.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佛山国贸进出口有限公司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C1206C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4-6/F, SOUTH WING, JI HUA BUILDING, 22 JIHUA WU ROAD, CHANCHENG DISTRICT, FOSHAN, CHINA</w:t>
            </w:r>
          </w:p>
        </w:tc>
      </w:tr>
    </w:tbl>
    <w:p w:rsidR="003D0EFE" w:rsidRPr="007C5087" w:rsidRDefault="003D0EFE">
      <w:pPr>
        <w:rPr>
          <w:rFonts w:ascii="Times New Roman" w:hAnsi="Times New Roman" w:cs="Times New Roman"/>
          <w:sz w:val="28"/>
          <w:szCs w:val="28"/>
        </w:rPr>
      </w:pPr>
    </w:p>
    <w:sectPr w:rsidR="003D0EFE" w:rsidRPr="007C5087" w:rsidSect="003D0E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A66" w:rsidRDefault="00244A66" w:rsidP="00362D71">
      <w:r>
        <w:separator/>
      </w:r>
    </w:p>
  </w:endnote>
  <w:endnote w:type="continuationSeparator" w:id="0">
    <w:p w:rsidR="00244A66" w:rsidRDefault="00244A66" w:rsidP="00362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A66" w:rsidRDefault="00244A66" w:rsidP="00362D71">
      <w:r>
        <w:separator/>
      </w:r>
    </w:p>
  </w:footnote>
  <w:footnote w:type="continuationSeparator" w:id="0">
    <w:p w:rsidR="00244A66" w:rsidRDefault="00244A66" w:rsidP="00362D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786"/>
    <w:rsid w:val="000131F3"/>
    <w:rsid w:val="00184AF2"/>
    <w:rsid w:val="00244A66"/>
    <w:rsid w:val="00297786"/>
    <w:rsid w:val="002D3405"/>
    <w:rsid w:val="00317E23"/>
    <w:rsid w:val="00331B84"/>
    <w:rsid w:val="00362D71"/>
    <w:rsid w:val="003D0EFE"/>
    <w:rsid w:val="0047605D"/>
    <w:rsid w:val="0052589A"/>
    <w:rsid w:val="00614AA2"/>
    <w:rsid w:val="007C5087"/>
    <w:rsid w:val="007D44BE"/>
    <w:rsid w:val="0086384C"/>
    <w:rsid w:val="008D495F"/>
    <w:rsid w:val="00945496"/>
    <w:rsid w:val="009C29F2"/>
    <w:rsid w:val="00BA0803"/>
    <w:rsid w:val="00C1206C"/>
    <w:rsid w:val="00D06C1C"/>
    <w:rsid w:val="00DD1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2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62D7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62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62D7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2216</Words>
  <Characters>2262</Characters>
  <Application>Microsoft Office Word</Application>
  <DocSecurity>0</DocSecurity>
  <Lines>90</Lines>
  <Paragraphs>30</Paragraphs>
  <ScaleCrop>false</ScaleCrop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jyhuang</dc:creator>
  <cp:lastModifiedBy>sheucs</cp:lastModifiedBy>
  <cp:revision>2</cp:revision>
  <dcterms:created xsi:type="dcterms:W3CDTF">2019-07-18T08:15:00Z</dcterms:created>
  <dcterms:modified xsi:type="dcterms:W3CDTF">2019-07-18T08:15:00Z</dcterms:modified>
</cp:coreProperties>
</file>